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6A" w:rsidRDefault="005C066A" w:rsidP="009104D3">
      <w:pPr>
        <w:spacing w:line="360" w:lineRule="auto"/>
        <w:jc w:val="both"/>
        <w:rPr>
          <w:noProof/>
          <w:lang w:eastAsia="es-ES"/>
        </w:rPr>
      </w:pPr>
    </w:p>
    <w:p w:rsidR="005C066A" w:rsidRDefault="005C066A" w:rsidP="009104D3">
      <w:pPr>
        <w:spacing w:line="360" w:lineRule="auto"/>
        <w:jc w:val="both"/>
        <w:rPr>
          <w:noProof/>
          <w:lang w:eastAsia="es-ES"/>
        </w:rPr>
      </w:pPr>
    </w:p>
    <w:p w:rsidR="00E15B86" w:rsidRDefault="00214AC3" w:rsidP="009104D3">
      <w:pPr>
        <w:spacing w:line="360" w:lineRule="auto"/>
        <w:jc w:val="both"/>
      </w:pPr>
      <w:r>
        <w:rPr>
          <w:noProof/>
          <w:lang w:eastAsia="es-ES"/>
        </w:rPr>
        <w:drawing>
          <wp:inline distT="0" distB="0" distL="0" distR="0">
            <wp:extent cx="5394960" cy="3345180"/>
            <wp:effectExtent l="0" t="0" r="0" b="7620"/>
            <wp:docPr id="1" name="Imagen 1" descr="D:\Users\Victoria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ictoria\Desktop\Capt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" b="1552"/>
                    <a:stretch/>
                  </pic:blipFill>
                  <pic:spPr bwMode="auto">
                    <a:xfrm>
                      <a:off x="0" y="0"/>
                      <a:ext cx="539496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Muchas de las empresas PyMES Argentinas no estaban digitalizadas antes de la pandemia. Esta crisis sanitaria, social y económica aceleró la necesidad del trabajo remoto,  la presencia en internet y la digitalización de las mismas.</w:t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Según una encuesta realizada por el Pacto Global de Naciones Unidas, el 93% de las empresas Argentinas tienen hoy a sus colaboradores haciendo teletrabajo. Además la venta online creció en </w:t>
      </w:r>
      <w:proofErr w:type="spellStart"/>
      <w:r>
        <w:rPr>
          <w:rFonts w:cstheme="minorHAnsi"/>
          <w:sz w:val="20"/>
          <w:szCs w:val="20"/>
        </w:rPr>
        <w:t>estás</w:t>
      </w:r>
      <w:proofErr w:type="spellEnd"/>
      <w:r>
        <w:rPr>
          <w:rFonts w:cstheme="minorHAnsi"/>
          <w:sz w:val="20"/>
          <w:szCs w:val="20"/>
        </w:rPr>
        <w:t xml:space="preserve"> últimas seis semanas el equivalente a dos años, datos publicados por la Cámara Argentina de Comercio Electrónico (CACE). </w:t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pandemia potenció una nueva de manera de hacer las cosas, relacionarse, invertir en desarrollos tecnológicos, reinventarse ante el cambio y dejó en evidencia la falta de capacidad en innovación.</w:t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Esta situación impacta de manera diferenciada en las PyMES de nuestro país. Principalmente si miramos hacia el interior de nuestro entramado productivo, visualizamos importantes heterogeneidades que refuerzan y, a la vez, limitan el impulso innovador. Entre las principales diferenciales encontramos: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>Accesos a banda ancha, redes e internet.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>Asimetrías en el acceso a la información.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 xml:space="preserve">Capacidades intelectuales para el uso de las nuevas tecnologías. 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>Posibilidades de financiamiento.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lastRenderedPageBreak/>
        <w:t>Dotación de ingresos.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>Naturaleza comercial.</w:t>
      </w:r>
    </w:p>
    <w:p w:rsidR="005C066A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>Falta de valores humanos calificados.</w:t>
      </w:r>
    </w:p>
    <w:p w:rsidR="005C066A" w:rsidRPr="009104D3" w:rsidRDefault="005C066A" w:rsidP="005C066A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9104D3">
        <w:rPr>
          <w:rFonts w:cstheme="minorHAnsi"/>
          <w:sz w:val="20"/>
          <w:szCs w:val="20"/>
        </w:rPr>
        <w:t>Resistencia al cambio.</w:t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Otro factor que vale la pena destacar es la inestabilidad macroeconómica del país, específicamente la incertidumbre respecto al retorno económico de las inversiones para transformarse digitalmente.</w:t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Creemos que esta evolución acelerada impactó negativamente en las PyMES y se necesitan adoptar nuevas herramientas y trabajar articuladamente con los diferentes actores claves de la sociedad: empresas, gobiernos y sistemas académicos.</w:t>
      </w:r>
    </w:p>
    <w:p w:rsidR="005C066A" w:rsidRDefault="005C066A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 este contexto el rol de las mujeres es central. Se necesitan mujeres líderes, mujeres emprendedoras en ámbitos estratégicos y en sectores </w:t>
      </w:r>
      <w:r w:rsidR="00270350">
        <w:rPr>
          <w:rFonts w:cstheme="minorHAnsi"/>
          <w:sz w:val="20"/>
          <w:szCs w:val="20"/>
        </w:rPr>
        <w:t xml:space="preserve">tradicionales. Las mujeres </w:t>
      </w:r>
      <w:r>
        <w:rPr>
          <w:rFonts w:cstheme="minorHAnsi"/>
          <w:sz w:val="20"/>
          <w:szCs w:val="20"/>
        </w:rPr>
        <w:t>en los equipos de trabaj</w:t>
      </w:r>
      <w:r w:rsidR="00270350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generen entornos inclusivos, diversos y capaces de desarrollar y adquirir las transformaciones con un enfoque amplio.</w:t>
      </w:r>
      <w:r w:rsidR="00270350">
        <w:rPr>
          <w:rFonts w:cstheme="minorHAnsi"/>
          <w:sz w:val="20"/>
          <w:szCs w:val="20"/>
        </w:rPr>
        <w:t xml:space="preserve"> </w:t>
      </w:r>
    </w:p>
    <w:p w:rsidR="00270350" w:rsidRDefault="00270350" w:rsidP="005C066A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Post pandemia Argentina tiene que trabajar </w:t>
      </w:r>
      <w:bookmarkStart w:id="0" w:name="_GoBack"/>
      <w:bookmarkEnd w:id="0"/>
      <w:r>
        <w:rPr>
          <w:rFonts w:cstheme="minorHAnsi"/>
          <w:sz w:val="20"/>
          <w:szCs w:val="20"/>
        </w:rPr>
        <w:t>en digitalizar sus pymes y en construir empresas responsables, diversas e inclusivas.</w:t>
      </w:r>
    </w:p>
    <w:p w:rsidR="005C066A" w:rsidRDefault="005C066A" w:rsidP="009104D3">
      <w:pPr>
        <w:spacing w:line="360" w:lineRule="auto"/>
        <w:jc w:val="both"/>
      </w:pPr>
    </w:p>
    <w:sectPr w:rsidR="005C0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0552"/>
    <w:multiLevelType w:val="hybridMultilevel"/>
    <w:tmpl w:val="8BC0D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3"/>
    <w:rsid w:val="00214AC3"/>
    <w:rsid w:val="00270350"/>
    <w:rsid w:val="005B25D7"/>
    <w:rsid w:val="005C066A"/>
    <w:rsid w:val="009104D3"/>
    <w:rsid w:val="00E15B86"/>
    <w:rsid w:val="00E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4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04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2020-06-13T02:25:00Z</cp:lastPrinted>
  <dcterms:created xsi:type="dcterms:W3CDTF">2020-06-13T02:37:00Z</dcterms:created>
  <dcterms:modified xsi:type="dcterms:W3CDTF">2020-06-13T02:37:00Z</dcterms:modified>
</cp:coreProperties>
</file>